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4.4" w:line="276" w:lineRule="auto"/>
        <w:ind w:left="3820.8" w:right="383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652.8" w:right="65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001.6000000000004" w:right="20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5.6" w:line="276" w:lineRule="auto"/>
        <w:ind w:left="1852.7999999999997" w:right="1871.9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21.59999999999997" w:right="335.999999999999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2649.6" w:right="2654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  <w:rtl w:val="0"/>
        </w:rPr>
        <w:t xml:space="preserve">LOJAS AMERICANAS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6" w:line="276" w:lineRule="auto"/>
        <w:ind w:left="2875.2" w:right="2879.9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SÃO JOÃO DA BOA VISTA, SP JUNHO 2019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4.4" w:line="276" w:lineRule="auto"/>
        <w:ind w:left="3820.8" w:right="383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652.8" w:right="65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001.6000000000004" w:right="20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1852.7999999999997" w:right="1871.9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21.59999999999997" w:right="335.999999999999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2649.6" w:right="2654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03022766113281"/>
          <w:szCs w:val="36.03022766113281"/>
          <w:u w:val="none"/>
          <w:shd w:fill="auto" w:val="clear"/>
          <w:vertAlign w:val="baseline"/>
          <w:rtl w:val="0"/>
        </w:rPr>
        <w:t xml:space="preserve">LOJAS AMERICANAS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675.1999999999998" w:right="37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Módulo 05 – Contabilidade Aplicada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305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Contabilidade Avançada – Prof. Marcelo de Castro Cicconi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171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Análise de Normas e Pronunc. Contábeis – Prof. Antonio Donizeti Fortes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345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Teoria da Contabilidade – Prof. Luiz Fernando Pancine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29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Práticas de Sistemas Contábeis – Prof. Danilo Morais Doval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64.00000000000006" w:right="34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Contabilidade Comercial – Prof. Max Streicher Vallim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64.00000000000006" w:right="801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Alunos: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806.3999999999996" w:right="13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Beatriz Jardim Peracin, RA 17000425 Fabio Henrique Junior, RA 17000286 João Gabriel R. Maximo, RA 17001361 Marta Luciete da Silva, RA 17000856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2875.2" w:right="2879.9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SÃO JOÃO DA BOA VISTA, SP JUNHO 2019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8654.400000000001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3744" w:right="3743.999999999998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 INTRODUÇÃO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 DESCRIÇÃO DA EMPRESA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 PROJETO INTERDISCIPLINAR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3.1 CONTABILIDADE AVANÇADA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3.1.1 AVALIAÇÃO DO INVESTIMENTO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3.1.2 FLUXO DE CAIXA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 ANÁLISE DE NORMAS E PRON. CONTÁBEIS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3.2.1 CPC 47 – RECEITA DE CONTRATO COM CLIENTE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3.2.2 CPC 16 (R1) – ESTOQUES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3.2.3 CPC 20 (R1) – CUSTOS DE EMPRÉSTIMOS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3.2.4 CPC 27 - ATIVO IMOBILIZADO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3.2.5 CPC 04 (R1) - ATIVO INTANGÍVEL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3.2.6 CPC 12 – AJUSTE A VALOR 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3.3 TEORIA DA CONTABILIDADE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3.3.1 ESTRUTURA CONCEITUAL BÁSICA DA CONTABILIDADE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3.3.2 ATIVO E PASSIVO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3.3.3 RECEITAS, DESPESAS, PERDAS E GANHOS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3.4 PRÁTICAS DE SISTEMAS CONTÁBEIS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3.4.1 – BALANÇO PATRIMONIAL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3.4.2 – DEMONSTRAÇÃO DO RESULTADO DO EXERCÍCIO - DRE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3.4.3 – DEMONSTRAÇÃO DOS FLUXOS DE CAIXA - DFC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3.4.4 – RAZÃO CONTÁBIL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3.5 CONTABILIDADE COMERCIAL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3.5.1 – TRANSAÇÕES COMERCIAIS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3.5.2 – OPERAÇÕES FINANCEIRAS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3.5.3 – OPERAÇÕES COM FOLHA DE 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 CONCLUSÃO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3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264.00000000000006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ANEXOS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4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.4" w:line="276" w:lineRule="auto"/>
        <w:ind w:left="3278.3999999999996" w:right="3292.799999999999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Neste projeto apresentaremos uma contabilidade mais avançada através de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demonstrações, lançamentos e análises. Para que o projeto seja enriquecido escolhemos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uma empresa real, no caso as Lojas Americanas S.A., e assim utilizarmos do seu próprio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balanço patrimonial como saldos iniciais para nosso plano de contas. Com a empresa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escolhida e com os valores estipulados conduzimos cada matéria deste semestre ao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64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projeto e aplicaremos os devidos temas apresentados.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08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 unidade de estudo contabilidade avançada abordaremos conceitos como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avaliação de investimentos e fluxo de caixa, onde servirá de apoio para as demais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unidades de estudo. Em outra parte, apontaremos a matéria teoria da contabilidade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produzindo uma síntese de tópicos mais importantes com ativo e passivo, receitas 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despesas, perdas e ganhos, e mais algumas teorias principais para o bom entendimento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13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contabilidade.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Análise de normas e pronunciamentos contábeis descreveremos alguns CPCs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–(), suas mensurações, objetivos, alcances e definições. Com estes pronunciamentos que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são utilizados para lançamentos contábeis iniciaremos um movimento nos saldos através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alguns lançamentos estipulados por nossos professores. E que no caso é na parte de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contabilidade comercial, onde serão apresentados os lançamentos devidos como no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momento de compra e venda de mercadorias, de empréstimos, investimentos e vários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fatos que geram a necessidade de contabilização. Estes lançamentos serão feitos através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38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sistema contábil que darão origem às demonstrações.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Esperamos produzir um projeto que contribua para o entendimento de fatos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contábeis para todos os tipos de usuários que buscam a contabilidade. E também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9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analisar com base nos lançamentos as mutações estabelecidas por eles.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1.6" w:line="276" w:lineRule="auto"/>
        <w:ind w:left="8654.400000000001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3.1999999999998" w:line="276" w:lineRule="auto"/>
        <w:ind w:left="2812.7999999999997" w:right="1756.7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2 DESCRIÇÃO DA EMPRESA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Lojas Americanas S.A. é uma das maiores e mais tradicionais redes de varejo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país. Tendo sua sede localizada no Rio de Janeiro, seu endereço, Rua Sacadura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Cabral - 102, Saúde. Cadastro Nacional de Pessoas Jurídica (CNPJ) é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76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33.014.556/0001-96.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 89 anos de vida, a empresa conta com mais de 1.320 lojas com presença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todo o território nacional e com 4 centros de distribuição, em São Paulo, Rio de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Janeiro, Recife e Uberlândia, atuando também no comércio eletrônico, representado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pela B2W - Companhia Digital. A rede comercializa mais de 60.000 itens de 2.000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fornecedores diferentes, o que faz com que a Lojas Americanas detenha uma grande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participação do comércio brasileiro de brinquedos, bombonière, lingerie, CDs e DVDs,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23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jogos, higiene e beleza e utilidades domésticas.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sua missão é realizar os sonhos e atender as necessidades de consumo das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03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pessoas, poupando tempo e dinheiro e superando as suas expectativas.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6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Já a visão é “Ser a melhor empresa de varejo do Brasil.”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49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melhor empresa consiste em 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50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Pelos Clientes, sermos considerados como a melhor opção de compras;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Pelos Acionistas/Investidores, sermos considerados como o melhor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530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retorno no segmento;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Pelos Associados, sermos considerados como a melhor opção de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44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desenvolvimento profissional;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Pelos Fornecedores, sermos considerados como o melhor canal de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614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distribuição;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Pela Sociedade, sermos considerados uma empresa social 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458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ecologicamente responsável.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7.2" w:line="276" w:lineRule="auto"/>
        <w:ind w:left="8654.400000000001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556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Tendo seus valores sob: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95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Ter as melhores pessoas;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1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 um bom "Dono do Negócio";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432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Buscar excelência na operação;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546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Ter foco no cliente;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354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Delta – Fazer mais e melhor a cada dia;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458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 obcecado por resultados.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Buscando atender seus propósitos e atingir seus objetivos, a Lojas Americanas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S.A encontra auxílio em valores próprios, os quais orientam o comportamento e atitude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20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seus colaboradores e da empresa como todo.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8.8" w:line="276" w:lineRule="auto"/>
        <w:ind w:left="8654.400000000001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0.7999999999997" w:line="276" w:lineRule="auto"/>
        <w:ind w:left="2515.2" w:right="1439.999999999998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3 PROJETO INTERDISCIPLINAR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5999999999999" w:line="276" w:lineRule="auto"/>
        <w:ind w:left="264.00000000000006" w:right="427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  <w:rtl w:val="0"/>
        </w:rPr>
        <w:t xml:space="preserve">3.1 CONTABILIDADE AVANÇADA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Abordaremos nesta unidade de estudo algumas análises, como investimentos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21.59999999999997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movimentos ocorridos na sociedade durante certo período. Relacionado a investimentos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veremos dois métodos: MEP - método de equivalência patrimonial e MCH - método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4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 histórico, e com o movimento da sociedade: fluxo de caixa.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437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3.1.1 AVALIAÇÃO DO INVESTIMENTO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Investimentos são as participações permanentes em outras sociedades os direitos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qualquer natureza, não classificáveis no ativo circulante, e que não se destinem à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manutenção da atividade da companhia ou da empresa.”. (BRASIL, 1976, p.20). E não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7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classificáveis também no Realizável a Longo Prazo.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lei 6.404/76, devidamente alterada pelas Leis 11.638/07 e 11.941/09,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apresenta nos artigos 183 e 248 três métodos para avaliação (mensuração) dos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investimentos: a) Método do Custo; b) Método do Valor Justo; c) Método da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27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Equivalência Patrimonial.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Método da Equivalência Patrimonial, ou MEP, varia de acordo com o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Patrimônio líquido da investida, geralmente é utilizado em Coligadas e Controladas,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pois geralmente a investidora possui 20% ou mais da investida. Segundo o CPC 18 é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52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definido por: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4569.6" w:right="364.79999999999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“Pelo método da equivalência patrimonial,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140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investimento em coligada, em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69.6" w:right="34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empreendimento controlado em conjunto 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81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controlada (neste caso, no balanço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8654.400000000001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4569.6" w:right="131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individual) deve ser inicialmente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969.5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reconhecido pelo custo e o seu valor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31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 será aumentado ou diminuído pelo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69.6" w:right="111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reconhecimento da participação do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92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investidor nos lucros ou prejuízos do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81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período, gerados pela investida após a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69.6" w:right="4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aquisição. A participação do investidor no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51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lucro ou prejuízo do período da investida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91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 ser reconhecida no resultado do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69.6" w:right="73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período do investidor. As distribuições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7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recebidas da investida reduzem o valor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39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 do investimento. Ajustes no valor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4569.6" w:right="8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 do investimento também são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10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necessários pelo reconhecimento da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307.199999999999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participação proporcional do investidor nas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69.6" w:right="59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variações de saldo dos componentes dos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350.399999999999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outros resultados abrangentes da investida,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69.6" w:right="127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reconhecidos diretamente em seu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69.6" w:right="25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patrimônio líquido.”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ato da compra deve ser contabilizado no balanço da investidora o valor de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aquisição do investimento, e quando ocorrer lucro ou prejuízos, dividendos a receber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apurados pela investida no final de cada período empresa investidora optante pelo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método de equivalência patrimonial deve também contabilizar em seu balanço os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As empresas investidoras possuem, cada uma, uma certa influência sobre a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empresa investida. De acordo com o CPC 18, que trata sobre investimentos, “Influência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9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significativa é o poder de participar nas decisões financeiras e operacionais da investida,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sem controlar de forma individual ou conjunta essas políticas.” A partir deste conceito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influência temos dois tipos de empresas investidoras: a coligada e a controlada.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investidora coligada ocorre quando há influência sobre a investida, com uma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posse de pelo menos 20% das ações ou quotas da investida, ou seja, a investidora está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apta a participar das decisões tomadas na investida. Caso haja um acordo entre as duas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entidades, a investidora pode ter influência na investida possuindo menos de 20% de seu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percentual, isso pode acontecer quando a investidora nomear membros da gerência ou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1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participar do conselho administrativo.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Já a investidora controlada, segundo o CPC 18, é a entidade, incluindo aquela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constituída sob a forma de sociedade tal como uma parceria, na qual a controladora,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diretamente ou por meio de outras controladas, é titular de direitos de sócio que lhe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assegurem, de modo permanente, preponderância nas deliberações sociais e o poder de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eleger a maioria dos administradores. Assim a controlada deve deter 50% das cotas, ou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3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ter acima de 20% com influência significativa.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Método do Custo Histórico, ou MCH, tem como base o seu valor de aquisição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fixo. Nada irá modificar o valor da aquisição inicial, exceto a comprovação de perdas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permanentes, além disso, neste método a investidora não possui controle e nem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0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influência sobre a investida, tornando a investidora neste caso, sempre coligada.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 mensuração inicial deverá ser contabilizado pelo valor de entrada, isto é, pelo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 de aquisição constante do documento que comprova o ingresso do respectivo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investimento, acrescido dos demais encargos com a transação (Custos de Transação),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Corretagens, emolumentos, tributos etc. Ao final dos períodos são contabilizados os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dividendos a receber e diferente do método de equivalência patrimonial, não se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87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contabiliza lucro ou prejuízos, por ela não ter parte sobre este resultado.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justo consiste em avaliar o investimento atribuindo-lhe o respectivo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de mercado. Valor justo - preço que seria recebido pela venda de um ativo ou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10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seria pago pela transferência de um passivo em uma transação não forçada entre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0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participantes do mercado na data de mensuração.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forma de avaliação de cada investimento deve ser analisada conforme a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19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situação em que cada sociedade investidora e a investida encontram.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264.00000000000006" w:right="7267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Ágio e Deságio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Quando da aquisição de investimento em sociedade controlada ou coligada,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sujeito à avaliação pelo valor de patrimônio líquido, o custo de aquisição deverá ser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1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desdobrado em subcontas distintas da conta que registrar o valor contábil do investida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ágio ou deságio verificado na aquisição, representado, respectivamente, pela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diferença para mais ou para menos apurada entre o custo de aquisição do investimento e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contábil do investimento determinado mediante aplicação da porcentagem de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4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participação da sociedade investidora no patrimônio líquido da sociedade investida.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saldo não amortizado do ágio ou do deságio deverá ser apresentado no ativo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permanente, adicionado ou deduzido, respectivamente, do valor do investimento a que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486.3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 referir.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Mais Valia e Menos Valia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Ela existe quando os ativos da empresa a ser investida, líquido dos passivos,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30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mensurados a valor justo individualmente, valem mais que seu valor contábil.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mais-valia fundamenta-se na existência de ativos e passivos líquidos cujo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justo é superior ao valor contábil. Dessa forma a baixa dessa mais-valia deve ser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12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67"/>
          <w:sz w:val="30.025188446044922"/>
          <w:szCs w:val="30.025188446044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feita proporcionalmente à realização dos ativos e passivos que lhes deu origem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67"/>
          <w:sz w:val="30.025188446044922"/>
          <w:szCs w:val="30.0251884460449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969.6000000000001" w:right="40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mais-valia ou a menos-valia correspondem à diferença entre o valor justo dos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9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ativos líquidos da investida, na proporção da porcentagem da participação adquirida, e o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9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de patrimônio líquido constante na contabilidade no momento da aquisição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597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3.1.2 FLUXO DE CAIXA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4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68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decorrer de cada período o movimento estabelecido na conta caixa e seus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02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equivalentes, é de grande importância para observar como a saúde econômica da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1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empresa encontra-se. Este fato é de grande importância para os administradores que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precisam tomar decisões diariamente. Não somente eles, mas também outros usuários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contabilidade detêm destes números para a disponibilização de recursos,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investimentos ou até mesmo compra da empresa. Assim sendo temos as Demonstrações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Fluxo de Caixa (DFC) que abordaram essas entradas e saídas de caixa e equivalentes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caixa.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A Demonstração do Fluxo de Caixa se tornou uma demonstração obrigatória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 a Lei no 11.638/07, no qual alterou a Lei no 6.404/76, a lei que rege as Sociedades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Anônimas no Brasil e que substitui a antiga DOAR – Demonstração das Origens e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41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Aplicações de Recursos.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demonstração do fluxo de caixa agora é prescrita conforme as orientações do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03 (R2), na sua integralidade, e que foi elaborado segundo as normas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72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internacionais de contabilidade.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Alguns conceitos estão no texto legal do pronunciamento técnico, como é o caso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qual o DFC deva incluir somente as entradas e saídas de caixa e equivalentes de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2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caixa.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5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Caixa: Compreende numerário em espécie e depósitos bancários disponíveis.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Equivalentes de Caixa: São aplicações financeiras de curto prazo, de alta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liquidez, que são prontamente conversíveis em um montante conhecido de caixa e que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95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estão sujeitas a um insignificante risco de mudança de valor.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por fim, Fluxo de Caixa: São as entradas e saídas (propriamente ditas) de caixa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49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equivalentes de caixa.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dos fluxos de caixa é o descontado, ele é um método para avaliar a riqueza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econômica de uma empresa dimensionada pelos benefícios de caixa a serem agregados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futuro e descontados por uma taxa de atratividade que reflete o custo de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9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oportunidade dos provedores de capital.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seguir veremos o método de fluxo de caixa direto, esta demonstração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evidencia todos os pagamentos e recebimentos decorrentes das atividades operacionais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90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empresa, devendo apresentar os componentes do fluxo por seus valores brutos.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Deverão ser apresentados a obrigatoriedade, os métodos para a elaboração da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92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Demonstração do Fluxo de Caixa (DFC) e estrutura da DFC.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20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13.5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9.6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opção para este método deve apresentar, no mínimo os seguintes tipos de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4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pagamentos e recebimentos relacionados às operações: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84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Recebimentos de clientes;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45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Juros e dividendos recebidos;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329.6" w:right="314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Pagamentos de fornecedores e empregados;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615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Juros pagos;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5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Imposto de renda pago;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391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Outros recebimentos e pagamentos.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DFC direto consiste em classificar os recebimentos e pagamentos utilizando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partidas dobradas e tem como vantagem permitir a geração de informações como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base em critérios técnicos livres de qualquer interferência da legislação fiscal. Neste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método começa-se a explicação dos caixas gerados pelas operações da empresa pelo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41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recebimento das vendas.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264.00000000000006" w:right="2428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  <w:rtl w:val="0"/>
        </w:rPr>
        <w:t xml:space="preserve">3.2 ANÁLISE DE NORMAS E PRON. CONTÁBEIS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264.00000000000006" w:right="2299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3.2.1 CPC 47 – RECEITA DE CONTRATO COM CLIENTE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propósito deste CPC é estabelecer os princípios que a entidade deve aplicar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apresentar informações úteis aos usuários de demonstrações contábeis sobre a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natureza, o valor, a época e a incerteza de receitas e fluxos de caixa provenientes de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75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contrato com cliente.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entidade deve aplicar este pronunciamento a todos os contratos com clientes,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85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exceto os seguintes: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9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Arrendamento Mercantil;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541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Contrato de Seguro;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48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Instrumentos Financeiros;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57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Permutas entre entidades para negócios similares.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entidade deve considerar essas práticas e processos ao determinar se e quando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94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acordo com o cliente cria direitos e obrigações exigíveis.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contratos podem ser escritos, verbais ou sugeridos pelas práticas usuais de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negócios da entidade. As práticas e os processos para estabelecer contratos com clientes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5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variam entre jurisdições, setores e entidade.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4.8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075.2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Além disso, eles podem variar dentro da entidade (por exemplo, eles podem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depender da classe do cliente ou da natureza dos bens ou serviços prometidos). A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entidade deve considerar essas práticas e processos ao determinar se e quando um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3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acordo com o cliente cria direitos e obrigações exigíveis.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entidade deve contabilizar os efeitos de um contrato com um cliente que esteja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dentro do alcance deste pronunciamento somente quando todos os critérios a seguir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15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forem atendidos: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a) quando as partes do contrato aprovar o contrato (por escrito, verbalmente ou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acordo com outras práticas usuais de negócios) e estiverem comprometidas em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524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cumprir suas respectivas obrigações;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(b) quando a entidade puder identificar os direitos de cada parte em relação aos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12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bens ou serviços a serem transferidos;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(c) quando a entidade puder identificar os termos de pagamento para os bens ou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5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serviços a serem transferidos;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(d) quando o contrato possuir substância comercial (ou seja, espera-se que o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risco, a época ou o valor dos fluxos de caixa futuros da entidade se modifiquem como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43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resultado do contrato); e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969.6000000000001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(e) quando for provável que a entidade receberá a contraprestação à qual terá direito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troca dos bens ou serviços que serão transferidos ao cliente. Ao avaliar se a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possibilidade de recebimento do valor da contraprestação é provável, a entidade deve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considerar apenas a capacidade e a intenção do cliente de pagar esse valor da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contraprestação quando devido. O valor da contraprestação à qual a entidade tem direito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pode ser inferior ao preço declarado no contrato se a contraprestação for variável, pois a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364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entidade pode oferecer ao cliente uma redução de preço.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início do contrato, a entidade deve avaliar os bens ou serviços prometidos em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contrato com o cliente e deve identificar como obrigação de desempenho cada promessa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55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transferir ao cliente: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127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(a) bem ou serviço (ou grupo de bens ou serviços) que seja distinto; ou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(b) série de bens ou serviços distintos que sejam substancialmente os mesmos e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00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tenham o mesmo padrão de transferência para o cliente.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744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Notas: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Nota 1: Série de bens ou serviços distintos tem o mesmo padrão de transferência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8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o cliente, se ambos os critérios a seguir forem atendidos: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(a) cada bem ou serviço distinto da série que a entidade promete transferir ao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cliente atende aos critérios para ser obrigação de desempenho satisfeita ao longo do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tempo;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b) o mesmo método é utilizado para mensurar o progresso da entidade em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relação à satisfação completa da obrigação de desempenho para transferir ao cliente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1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cada bem ou serviço distinto da série.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cada obrigação de desempenho identificada, a entidade deve determinar, no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início do contrato, se satisfaz à obrigação de desempenho ao longo do tempo ou se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satisfaz à obrigação de desempenho em momento específico no tempo. Se a entidade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satisfizer a obrigação de desempenho ao longo do tempo, a obrigação de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11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desempenho é satisfeita em momento específico no tempo.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Assim, a norma contábil determina que uma empresa só pode reconhecer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contabilmente a receita se tiver cumprido sua obrigação contratual, denominada de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obrigação de desempenho, seja ela a de entregar um bem (tangível ou intangível –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2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cessão de direitos, ou a de prestar um serviço).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um contrato, pode haver uma ou mais obrigações. Um contrato pode, ainda,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9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estar relacionado com outro(s) – conjunto de contratos que dizem respeito a um só.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Bens e serviços são ativos, mesmo que apenas momentaneamente, quando são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recebidos e usados (como no caso de muitos serviços). O controle do ativo refere-se à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capacidade de determinar o uso do ativo e de obter substancialmente a totalidade dos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benefícios restantes provenientes do ativo. O controle inclui a capacidade de evitar que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outras entidades direcionam o uso do ativo e obtenham benefícios desse ativo.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18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benefícios do ativo são os fluxos de caixa potenciais (entradas ou economias em saídas)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5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podem ser obtidos direta ou indiretamente de muitas formas, como, por exemplo: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(a) pelo uso do ativo para produzir bens ou prestar serviços (incluindo serviços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81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públicos);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27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(b) pelo uso do ativo para aumentar o valor de outros ativos;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194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c) pelo uso do ativo para liquidar passivos ou reduzir despesas;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494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(d) pela venda ou troca do ativo;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87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(e) pela caução do ativo em garantia de empréstimo; e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5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(f) pela retenção do ativo.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Quando qualquer das partes do contrato tiver concluído o desempenho, a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entidade deve apresentar o contrato no balanço patrimonial como ativo de contrato ou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 de contrato, dependendo da relação entre o desempenho pela entidade e o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pagamento pelo cliente. A entidade deve apresentar separadamente como recebível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80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quaisquer direitos incondicionais à contraprestação.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objetivo dos requisitos de divulgação consiste em que a entidade divulgue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informações suficientes para permitir aos usuários de demonstrações contábeis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compreender a natureza, o valor, a época e a incerteza de receitas e fluxos de caixa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provenientes de contratos com clientes. Para atingir esse objetivo, a entidade deve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13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divulgar informações qualitativas e quantitativas sobre todos os itens seguintes: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466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seus contratos com clientes;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julgamentos significativos e mudanças nos julgamentos feitos ao aplicar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34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este pronunciamento a esses contratos; e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quaisquer ativos reconhecidos a partir dos custos para obter ou cumprir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49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contrato com cliente.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545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3.2.2 CPC 16 (R1) –ESTOQUES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objetivo deste CPC é determinar o tratamento contábil para os estoques. No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caso das companhias industriais e comerciais, os estoques significam um dos ativos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19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mais importantes do capital circulante e da posição financeira, proporcionando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orientações sobre a determinação do valor de custo dos estoques e sobre o seu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subsequente reconhecimento como despesa em resultado, incluindo qualquer redução ao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4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realizável líquido.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conceito de ativos são os estoques de materiais ou suprimentos a serem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transformados nos processos produtivos, considerados ativos destinados para venda, ou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96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estejam em processo de produção para venda.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441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Aplicável a todos os estoques, exceto: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329.6" w:right="93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Produtos em processo relativos a contratos de construção – IAS 11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307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Instrumentos Financeiros – IAS 32 e IAS 39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11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Ativos biológicos relacionados com atividade de agricultura e da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4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produção agrícola no ponto de colheita– IAS 41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5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norma não se aplica na mensuração de estoques detidos por: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Produtores de produtos agrícolas e florestais, produto agrícola após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colheita e de minerais e produtos minerais, até o ponto que eles sejam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mensurados pelo valor líquido de realização, de acordo com as práticas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16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bem estabelecidas pela indústria na qual está inserida.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Corretores de commodities que mensurem seus estoques pelo valor justo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34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(Fair Value), menos os custos de vendas.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mensuração de estoques pode ocorrer pelo valor do custo ou pelo valor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0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realizável líquido, devendo a entidade optar por aquele que for menor: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Custos dos estoques são formados pela inclusão de todos os custos relativos à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aquisição que contempla preço de compra, impostos de importação e demais tributos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exceto os recuperáveis junto ao Fisco, aqueles relativos a transporte, seguro, manuseio,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59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outros atribuíveis à aquisição de produtos acabados, materiais e serviços.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6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Transformação que são formados pelos custos diretamente relacionados com as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unidades produzidas ou com as linhas de produção (exemplo: mão de obra direta).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5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Também são formados por custos indiretos de produção, sejam eles fixos ou variáveis.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Valor Realizável Líquido é definido pela norma internacional IAS 2, como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sendo o preço de venda estimado no decurso ordinário da atividade empresarial, menos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custos estimados de conclusão e os custos estimados necessários para efetuar a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venda. Portanto, entende-se que a quantia líquida que uma empresa pretende com a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venda de seus ativos não deve ser escriturada por quantias superiores àquelas que se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7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espera que sejam realizadas com a sua venda ou uso.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estimativas do valor realizável líquido são baseadas nas estimativas mais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confiáveis, levam em consideração variações nos preços e custos relacionados a eventos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ocorridos após o término do período, uma vez que esses eventos são capazes de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6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confirmar as condições existentes no fim do período.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50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Tipos de custos: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Fixos, são aqueles que não dependem do volume de produção. -Variáveis são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36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aqueles que variam em função da quantidade produzida.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De transformação incluem a mão de obra direta mais os custos fixos diretos e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87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indiretos.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Custos de fabricação são compostos pelo material direto, mão de obra direta e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21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custo indireto.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critérios mais conhecidos para a avaliação dos estoques, segundo o artigo 295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26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RIR/99, são: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Preço específico.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353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PEPS (Primeiro que Entra, Primeiro que Sai).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365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UEPS (Último que Entra, Primeiro que Sai).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440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Preço médio ponderado permanente.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48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Preço médio ponderado mensal.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que concerne à divulgação dos estoques requer que as divulgações sejam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evidenciadas com as seguintes informações: as políticas contábeis que foram adotadas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 mensuração dos estoques, incluindo formas e critérios de valoração utilizados;o valor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total que fora escriturado em estoques e o valor registrado em outras contas apropriadas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a entidade;o valor de estoques escriturados pelo valor justo deduzido dos custos de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venda; o valor de estoques que foram reconhecidos como despesa durante o período; o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de qualquer redução de estoques que foi reconhecida no resultado do período;o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de toda e qualquer reversão de redução do valor dos estoques reconhecida no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resultado do período;as circunstâncias ou os acontecimentos que levaram à reversão de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22 redução de estoques; e o montante escriturado de estoques dados como penhor de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8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garantia a passivos.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32.7999999999997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Haverá entidades cujo formato da demonstração do resultado irá resultar na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divulgação de valores que não sejam os custos dos estoques reconhecidos como despesa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durante do período, nestes casos, a organização deve apresentar a demonstração do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 das vendas usando uma classificação baseada na natureza desses custos, item por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28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item.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8.8" w:line="276" w:lineRule="auto"/>
        <w:ind w:left="264.00000000000006" w:right="3470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3.2.3 CPC 20 (R1) – CUSTOS DE EMPRÉSTIMOS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empréstimos que são diretamente atribuíveis à aquisição, construção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 produção de um ativo qualificável formam parte do custo de tal ativo. Outros custos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4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empréstimos devem ser reconhecidos como despesa.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entidade deve aplicar este Pronunciamento na contabilização dos custos de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4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empréstimos.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075.2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Pronunciamento não trata do custo real ou imputado a títulos patrimoniais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(custo do capital próprio), incluindo ações preferenciais classificadas no patrimônio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0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líquido.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4.8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10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entidade não é requerida a aplicar este Pronunciamento aos custos de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empréstimos diretamente atribuíveis à aquisição, construção ou produção de: (a) ativo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qualificável mensurado por valor justo, como por exemplo ativos biológicos; ou (a)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 qualificável mensurado por valor justo, como, por exemplo, ativos biológicos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dentro do alcance do Pronunciamento Técnico CPC 29; ou (Alterada pela Revisão CPC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08) (b) estoques que são manufaturados ou de outro modo produzidos, em larga escala e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7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bases repetitivas.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definição deste CPC utiliza os seguintes termos com os significados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41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especificados: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empréstimos são juros e outros custos que a entidade incorre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31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conexão com o empréstimo de recursos.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 qualificável é um ativo que, necessariamente, demanda um período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tempo substancial para ficar pronto para seu uso ou venda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61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pretendidos.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027.2" w:right="431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empréstimos podem incluir: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encargos financeiros calculados com base no método da taxa efetiva de juros,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como descrito no CPC 08 – Custos de Transação e Prêmios na Emissão de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Títulos e Valores Mobiliários e no CPC 48 – Instrumentos Financeiros;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49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(Alterada pela Revisão CPC 12)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encargos financeiros relativos aos arrendamentos mercantis financeiros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reconhecidos de acordo com o CPC 06 – Operações de Arrendamento Mercantil;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794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variações cambiais decorrentes de empréstimos em moeda estrangeira, na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extensão em que elas sejam consideradas como ajuste, para mais ou para menos,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62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custo dos juros.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58.4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Dependendo das circunstâncias, um ou mais dos seguintes ativos podem ser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55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considerados ativos qualificáveis: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8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(a) estoques;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43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b) plantas industriais para manufatura;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492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(c) usinas de geração de energia;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9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(d) ativos intangíveis;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456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(e) propriedades para investimentos;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95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(f) plantas portadoras.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Ativos financeiros e estoques que são manufaturados, ou de outro modo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produzidos, ao longo de um curto período de tempo, não são ativos qualificáveis. Ativos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estão prontos para seu uso ou venda pretendidos quando adquiridos não são ativos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4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qualificáveis.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08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entidade deve capitalizar os custos de empréstimos que são diretamente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atribuíveis à aquisição, construção ou produção de ativo qualificável como parte do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 do ativo. A entidade deve reconhecer os outros custos de empréstimos como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6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despesa no período em que são incorridos.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05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empréstimos que são diretamente atribuíveis à aquisição, construção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 produção de ativo qualificável devem ser capitalizados como parte do custo do ativo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quando for provável que eles irão resultar em benefícios econômicos futuros para a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entidade e que tais custos possam ser mensurados com confiabilidade. Quando a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entidade aplicar o Pronunciamento Técnico CPC 42 – Contabilidade e Evidenciação em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Economia Altamente Inflacionária (ou a sistemática de Correção Monetária Integral,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enquanto não aprovado esse Pronunciamento Técnico), deve reconhecer como parte dos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empréstimos atribuíveis aos ativos qualificáveis apenas a parcela excedente à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5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inflação.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A entidade deve divulgar: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131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(a) o total de custos de empréstimos capitalizados durante o período; e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(b) a taxa de capitalização utilizada na determinação do montante dos custos de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09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empréstimos elegíveis à capitalização.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4627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3.2.4 CPC 27 - ATIVO IMOBILIZADO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principais pontos a serem considerados na contabilização do ativo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imobilizado são o reconhecimento dos ativos, a determinação dos seus valores contábeis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 os valores de depreciação e perdas por desvalorização a serem reconhecidas em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7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relação aos mesmos.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um bem ser enquadrado como imobilizado, ele precisa atender aos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78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seguintes requisitos, conforme o CPC 27: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560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 ser tangível;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 ser destinado para uso de produção ou fornecimento de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5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mercadorias e serviços, para aluguel a outros ou fins administrativos; e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319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 ser utilizado por mais de um período.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ativo imobilizado deve ser um item palpável. Marcas e patentes, por exemplo,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embora tenham valor agregado e sejam largamente utilizadas pela entidade, não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constituem essa conta (para tanto, há o grupo dos intangíveis).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Além disso, o bem tem que possuir o objetivo de alocação dos itens destinados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produção e/ou venda de mercadorias e serviços, inclusive de ordem administrativa.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 seja, todo item que seja utilizado tanto para produzir quanto para vender um bem, ou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seja utilizado para serviços internos da entidade que gerem benefícios econômicos à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mesma, deve ser enquadrado no imobilizado. A mesma regra vale na hipótese de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01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locação desse bem a outrem.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54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custo de um item do ativo imobilizado compreende: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1. Seu preço de compra, acrescido de impostos de importação e impostos não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recuperáveis sobre a compra, após deduzidos os descontos comerciais e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718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abatimentos;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2. Quaisquer custos diretamente atribuíveis para colocar o ativo no local e condição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necessárias para o mesmo ser capaz de funcionar da forma pretendida pela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700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administração;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 Custos de desmontagem e remoção do item e de restauração do local no qual este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está localizado. Tais custos representam a obrigação em que uma entidade incorre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25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62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quando o item é adquirido ou como consequência de usá-lo durante um determinado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4" w:right="575.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período para finalidades diferentes da produção de estoques durante esse período.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40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diretamente atribuíveis são: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329.6" w:right="37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benefícios aos empregados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401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preparação do local;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3134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iniciais de frete e de manuseamento;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07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de instalação e montagem;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Custos com testes para verificar se o ativo está funcionando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60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corretamente,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Honorários profissionais, contratados para fazer funcionar o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60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equipamento.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427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3.2.5 CPC 04 (R1) - ATIVO INTANGÍVEL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969.6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É um ativo identificável sem substância física, isto é, sem corpo físico. Os ativos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intangíveis são incorpóreos representados por direitos de uso de um bem ou direitos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82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associados a uma organização.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Exemplos:Softwares; Patentes; CPC 04 - Ativo Intangível - Marca Registrada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Marcas e Nomes Comerciais; Direitos Autorais; Direitos de Propriedade Industrial e de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Serviços;Licenças e Franquias; Desenvolvimento de Tecnologia; Know-how; Receitas e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56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Fórmulas; Modelos, Projetos e Protótipos e ISO 9000.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bens e direitos intangíveis, portanto, não podem ser tocados porque não têm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corpo, mas podem ser negociados, transferidos ou vendidos, essas são as características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7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básicas do intangível.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ativo intangível deve ser classificado no subgrupo de ativo não circulante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54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somente se cumprir as seguintes exigências: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12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do ativo intangível deve ser mensurado com segurança;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329.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Devem ser comprovados os benefícios gerados por esse ativo em favor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618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entidade;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ativo intangível pode ser identificável e separável do patrimônio da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58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empresa (pode ser vendido, transferido, alugado).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45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Dessa forma, uma empresa deve ser capaz de demonstrar que atende a todos os seguintes critérios: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329.6" w:right="356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provável geração de benefícios futuros;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375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custo mensurado com confiabilidade.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Assim, um ativo que atender à definição de ativo intangível e aos critérios de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reconhecimento deve ser reconhecido (contabilizado) no balanço patrimonial. Caso não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seja possível reconhecer um item como ativo intangível, ele deve ser registrado como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despesa.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Mensurar um ativo intangível pode ser extremamente difícil, sobretudo os não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identificáveis ou separáveis. Quando o ativo pode ser identificado e separado, a medida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mais esclarecedora seria o valor presente de seus benefícios projetados. Porém,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normalmente é utilizado o custo de aquisição para efeito de registro contábil, por sua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90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maior objetividade.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118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definição de vida útil dos ativos intangíveis acontece de duas formas: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Definida: é o período determinado em que se espera que o intangível gere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entradas líquidas de caixa. Nesse caso, a amortização deve ser calculada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84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 base na estimativa de utilidade econômica, pelo método linear.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Indefinida: quando não existe um limite previsível para o período durante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qual o intangível deverá gerar entradas líquidas de caixa. Nesse caso,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ativos intangíveis não devem sofrer amortização, entretanto, devem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 submetidos a teste de impairment anualmente ou sempre que houver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284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qualquer sinal de que o ativo tenha se desvalorizado.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9.6000000000001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3.99999999999864" w:firstLine="45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custos com o registro de marcas — industriais ou comerciais — normalmente ocorrem no início das atividades da empresa, mas também podem ocorrer no período de existência dela.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264.00000000000006" w:right="51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Assim, tais custos podem se referir a: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329.6" w:right="390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registro da marca em nome próprio;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marca já registrada adquirida de terceiros (a empresa adquirente passa a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544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 proprietária); ou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aquisição dos direitos de uso de determinada marca por prazo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determinado (a empresa adquirente tem a licença de uso pelo período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512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acordado em contrato).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custos que a empresa tiver para a criação de marcas próprias não devem ser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registrados na conta Ativo Intangível, uma vez que não podem ser separados dos custos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relacionados ao desenvolvimento do negócio como um todo. Nesse caso, devem ser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20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registrados como custo ou despesa operacional.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divulgar as informações referentes aos ativos intangíveis, as empresas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devem considerar as principais regras relacionadas a seguir, distinguindo os intangíveis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58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gerados internamente de outros intangíveis: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Vida útil definida ou indefinida. Se definida, informar os prazos e as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taxas de amortização utilizadas; no caso de indefinida, informar o seu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169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contábil e os motivos que dão razão a essa avaliação;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métodos de amortização utilizados para ativos intangíveis com vida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61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útil definida;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contábil bruto da amortização acumulada, mais as perdas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acumuladas pela recuperação do valor “impairment”, no início e no fim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62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período;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contas da demonstração do resultado no qual a amortização dos ativos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506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intangíveis foi incluída;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130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conciliação do valor contábil no início e no final do período;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agregado dos gastos com pesquisa e desenvolvimento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302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reconhecidos no resultado durante o período.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379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3.2.6 CPC 12 – AJUSTE A VALOR PRESENTE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98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AVP tem como objetivo o ajuste para demonstrar o valor presente de um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1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fluxo de caixa futuro. Que pode estar representado por ingressos ou saídas recursos.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4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determinar o valor presente é necessário conhecer: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52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do fluxo futuro;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4761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Data do fluxo financeiro; e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561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Taxa de desconto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É cada vez mais frequente as entidades prorrogarem seus prazos de pagamento,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assim, o ajuste a valor presente tem a finalidade de trazer para o valor atual os direitos e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1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obrigações da entidade, que serão concluídos ou solicitados em uma data futura.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50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Pronunciamento afirma que: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43.9999999999998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11789321899414"/>
          <w:szCs w:val="20.01178932189941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Deverão ser submetidos ao ajuste a valor presente todos os realizáveis e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703.9999999999998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exigíveis de forma que tenham sido negociados ou determinados sem a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703.9999999999998" w:right="257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previsão de encargos ou rendimentos financeiros;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deverão estar sujeitos a ajuste a valor presente, os realizáveis e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exigíveis sem possibilidade ou com grande dificuldade de determinação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474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data de seu vencimento;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 data inicial do contrato, as taxas de desconto devem ser as que mais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34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estabelecem risco da entidade envolvida;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presente de uma obrigação deverá condizer ao valor justo do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 na data inicial, exceto quanto à aquisição de um bem sob a taxa de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88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financiamento fora das condições de mercado;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329.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ajustes de valor presente de obrigações vinculadas a ativos não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89.6" w:right="243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monetários serão estimados em reduções de ativos;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valores de ajuste originalmente realizados deverão ser revertidos no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689.6" w:right="227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decorrer do tempo com base na taxa efetiva de juros;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CPC 12 trata essencialmente de questões de mensuração que é a dimensão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 que envolve a decisão de “por quanto registrar” a questão mais significativa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a aplicação de valor presente é a definição de diretrizes gerais e de metas a serem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alcançadas, que são: O valor do dinheiro no tempo; Incertezas associadas (riscos) – são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04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obrigatoriamente levadas em consideração para efeito de mensuração;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84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Ativos e passivos monetários com juros implícitos ou explícitos devem ser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mensurados pelo AVP, já os ativos e passivos não monetários com juros embutidos, não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37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devem ser submetidos a ajustes subsequentes.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264.00000000000006" w:right="431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  <w:rtl w:val="0"/>
        </w:rPr>
        <w:t xml:space="preserve">3.3 TEORIA DA CONTABILIDADE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969.6000000000001" w:right="28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acordo com o CPC 00, para que a informação contábil financeira seja útil, ela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precisa possuir características qualitativas fundamentais e características qualitativas de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melhoria.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Se a informação contábil financeira é para ser útil, ela precisa ser relevante a que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 propõe a representar. A utilidade da informação contábil financeira é melhorada se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9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ela for comparável, verificável, tempestiva e compreensível.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processo mais eficiente e mais efetivo para aplicação das características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qualitativas fundamentais usualmente seria o que segue (sujeito aos efeitos das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100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características de melhoria e à restrição do custo, que não são considerados neste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exemplo). Primeiro, identificar o fenômeno econômico que tenha o potencial de ser útil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os usuários da informação contábil financeira reportada pela entidade. Segundo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identificar o tipo de informação sobre o fenômeno que seria mais relevante se estivesse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30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disponível e que poderia ser representado com fidedignidade. Terceiro, determinar se a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informação está disponível e pode ser representada com fidedignidade. Dessa forma, o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3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processo de satisfazer as características qualitativas fundamentais chega ao seu fim.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Caso contrário, o processo deve ser repetido a partir do próximo tipo de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1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informação mais relevante.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Características Qualitativas Fundamentais são: As características qualitativas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47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fundamentais são relevância e representação fidedigna.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Relevância: uma informação relevante é aquela capaz de fazer diferença nas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decisões que possam ser tomadas pelos usuários. A informação pode ser capaz de fazer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diferença em uma decisão mesmo no caso de alguns usuários decidirem não a levar em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4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consideração, ou já tiver tomado ciência de sua existência por outras fontes.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informação contábil financeira é capaz de fazer diferença nas decisões se tiver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3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preditivo, valor confirmatório ou ambos.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preditivo e o valor confirmatório da informação contábil financeira estão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97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inter-relacionados.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informação que tem valor preditivo muitas vezes também tem valor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confirmatório. Por exemplo, a informação sobre receita para o ano corrente, a qual pode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 utilizada como base para predizer receitas para anos futuros, também pode ser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comparada com predições de receita para o ano corrente que foram feitas nos anos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anteriores. Os resultados dessas comparações podem auxiliar os usuários a corrigirem e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69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melhorarem os processos que foram utilizados para fazer tais predições.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Representação fidedigna: Os relatórios contábeis financeiros representam um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fenômeno econômico em palavras e números. Para ser útil, a informação contábil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financeira não tem só que representar um fenômeno relevante, mas tem também que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representar com fidedignidade o fenômeno que se propõe representar. Para ser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representação perfeitamente fidedigna, a realidade retratada precisa ter três atributos.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Ela tem que ser completa neutra e livre de erro. É claro, a perfeição é rara, se de fato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1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alcançável. O objetivo é maximizar referidos atributos na extensão que seja possível.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retrato da realidade econômica completo deve incluir toda a informação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necessária para que o usuário compreenda o fenômeno sendo retratado, incluindo todas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descrições e explicações necessárias. Por exemplo, um retrato completo de um grupo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ativos incluiria, no mínimo, a descrição da natureza dos ativos que compõem o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grupo, o retrato numérico de todos os ativos que compõem o grupo, e a descrição acerca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que o retrato numérico representa (por exemplo, custo histórico original, custo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histórico ajustado ou valor justo). Para alguns itens, um retrato completo pode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considerar ainda explicações de fatos significativos sobre a qualidade e a natureza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desses itens, fatos e circunstâncias que podem afetar a qualidade e a natureza deles, e os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04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processos utilizados para determinar os números retratados.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35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retrato neutro da realidade econômica é desprovido de viés na seleção ou na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apresentação da informação contábil financeira. Um retrato neutro não deve ser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distorcido com contornos que possa receber dando a ele maior ou menor peso, ênfase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maior ou menor, ou qualquer outro tipo de manipulação que aumente a probabilidade de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informação contábil financeira ser recebida pelos seus usuários de modo favorável ou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desfavorável. Informação neutra não significa informação sem propósito ou sem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influência no comportamento dos usuários. A bem da verdade, informação contábil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financeira relevante, por definição, é aquela capaz de fazer diferença nas decisões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4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tomadas pelos usuários.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87.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Representação fidedigna não significa exatidão em todos os aspectos. Um retrato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realidade econômica livre de erros significa que não há erros ou omissões no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fenômeno retratado, e que o processo utilizado, para produzir a informação reportada,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foi selecionado e foi aplicado livre de erros. Nesse sentido, um retrato da realidade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53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econômica livre de erros não significa algo perfeitamente exato em todos os aspectos.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Por exemplo, a estimativa de preço ou valor não observável não pode ser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qualificada como sendo algo exato ou inexato. Entretanto, a representação dessa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estimativa pode ser considerada fidedigna se o montante for descrito claramente e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precisamente como sendo uma estimativa, se a natureza e as limitações do processo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32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forem devidamente reveladas, e nenhum erro tiver sido cometido na seleção e aplicação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96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processo apropriado para desenvolvimento da estimativa.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8000000000001" w:line="276" w:lineRule="auto"/>
        <w:ind w:left="264.00000000000006" w:right="1579.1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3.3.1 ESTRUTURA CONCEITUAL BÁSICA DA CONTABILIDADE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CPC 00 tem como objetivo descrever o objetivo dos relatórios contábil-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financeiro, descreverem as qualidades qualitativas da informação contábil-financeira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útil e também demonstrar a estrutura conceitual para a elaboração e apresentação das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31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demonstrações contábeis.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relatórios contábil-financeiros são o pilar da estrutura conceitual, e a partir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04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daí outros conceitos se iniciam. Abaixo destacamos a introdução do CPC 00 R1: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3849.6000000000004" w:right="357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Introdução OB1.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39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“O objetivo da elaboração e divulgação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9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relatório contábil-financeiro de propósito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91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geral constitui o pilar da Estrutura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849.6000000000004" w:right="127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Conceitual. Outros aspectos da Estrutura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16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Conceitual – como o conceito de entidade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04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reporta a informação, as características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849.6000000000004" w:right="17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qualitativas da informação contábil-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89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financeira útil e suas restrições, os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13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elementos das demonstrações contábeis, o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849.6000000000004" w:right="199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reconhecimento, a mensuração, a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150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apresentação e a evidenciação – fluem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849.6000000000004" w:right="23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logicamente desse objetivo.’’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objeto do relatório contábil-financeiro é fornecer informações para os usuários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desta contabilidade, como investidores, clientes, fornecedores, que a partir dessas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33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demonstrações analisaram a situação da empresa e assim poderão tomar uma decisão,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82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seja de compra, venda, empréstimos de recursos, entre outros.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Existem algumas características que ajudam a compreender e melhorar as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demonstrações, são elas características qualitativas fundamentais e qualitativas de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melhoria. Segundo capitulo 3 do CPC 00 que relata as Características qualitativas da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informação contábil-financeira útil, se a informação contábil-financeira é para ser útil,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9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ela precisa ser relevante e representar com fidedignidade o que se propõe a representar.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utilidade da informação contábil financeira é melhorada se ela for comparável,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9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verificável, tempestiva e compreensível.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34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Características Qualitativas de Melhoria são: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7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Comparabilidade, verificabilidade, tempestividade e compreensibilidade são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características qualitativas que melhoram a utilidade da informação que é relevante e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é representada com fidedignidade. As características qualitativas de melhoria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podem também auxiliar a determinar qual de duas alternativas que sejam consideradas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equivalentes em termos de relevância e fidedignidade de representação deve ser usada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15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retratar um fenômeno.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Comparabilidade: As decisões de usuários implicam escolhas entre alternativas,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como, por exemplo, vender ou manter um investimento, ou investir em uma entidade ou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outra. Consequentemente, a informação acerca da entidade que reporta informação será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mais útil caso possa ser comparada com informação similar sobre outras entidades ne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 informação similar sobre a mesma entidade para outro período ou para outra data.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Comparabilidade: é a característica qualitativa que permite que os usuários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46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identifiquem e compreendam similaridades dos itens e diferenças entre eles.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Verificabilidade: A verificabilidade ajuda a assegurar aos usuários que a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informação representa fidedignamente o fenômeno econômico que se propõe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representar. Significa que diferentes observadores, cônscios e independentes, podem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chegar a um consenso, embora não cheguem necessariamente a um completo acordo,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quanto ao retrato de uma realidade econômica em particular ser uma representação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34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fidedigna. Informação quantificável não necessita ser um único ponto estimado para ser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verificável. Uma faixa de possíveis montantes com suas probabilidades respectivas pode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51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também ser verificável.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Tempestividade: Tempestividade significa ter informação disponível para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tomadores de decisão a tempo de poder influenciá-los em suas decisões. Em geral, a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informação mais antiga é a que tem menos utilidade. Contudo, certa informação pode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ter o seu atributo tempestividade prolongado após o encerramento do período contábil,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decorrência de alguns usuários, por exemplo, necessitarem identificar e avaliar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69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tendências.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Compreensibilidade: Classificar, caracterizar e apresentar a informação com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clareza e concisão torna-a compreensível. Estrutura conceitual para a elaboração e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17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apresentação das demonstrações contábeis remanescentes.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455.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demonstrações contábeis normalmente são elaboradas tendo como premissa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3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a entidade está em atividade e irá manter-se em operação por um futuro previsível.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Desse modo, parte-se do pressuposto de que a entidade não tem a intenção, nem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tampouco a necessidade, de entrar em processo de liquidação ou de reduzir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materialmente a escala de suas operações. Por outro lado, se essa intenção ou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necessidade existir, as demonstrações contábeis podem ter que ser elaboradas em bases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6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diferentes e, nesse caso, a base de elaboração utilizada deve ser divulgada.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8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Relevância seria o quão necessário é apresentar determinada informação na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demonstração contábil, destacando-se que essa característica não é reconhecida como de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85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melhoria.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6124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3.3.2 ATIVO E PASSIVO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Deverão ser apresentados no mínimo três conceitos diferentes para ativo e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84.79999999999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passivo, e a equipe também deverá formular seu próprio conceito para ativo e passivo.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Também deverão ser abordadas as formas para seu reconhecimento,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38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devidamente embasadas.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ativo deve ser reconhecido no balanço patrimonial quando for provável que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benefícios econômicos futuros dele provenientes fluirão para a entidade e seu custo ou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25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puder ser mensurado com confiabilidade.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ativo não deve ser reconhecido no balanço patrimonial quando os gastos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incorridos não proporcionarem a expectativa provável de geração de benefícios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econômicos para a entidade além do período contábil corrente. Ao invés disso, tal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141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transação deve ser reconhecida como despesa na demonstração do resultado.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Esse tratamento não implica dizer que a intenção da administração ao incorrer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nos gastos não tenha sido a de gerar benefícios econômicos futuros para a entidade ou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a administração tenha sido mal conduzida. A única implicação é que o grau de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certeza quanto à geração de benefícios econômicos para a entidade, além do período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79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 corrente, é insuficiente para garantir o reconhecimento do ativo.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Ativos são os direitos e bens do comércio, como: contas a receber, terrenos e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103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caixa. E/ou ativo é aquele recurso capaz de gerar benefícios econômicos futuros.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ativos são divididos em circulante e não circulante, ativos circulantes são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aqueles suscetíveis a passarem por transações no próximo ciclo normal da empresa que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geralmente tem-se por base 1 ano; ativos não circulante são títulos, ações e afins, que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são identificados por investimentos em outras empresas, sem a intenção de vende-los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curto prazo; ativos fixos são os bens e direitos projetados a durar um longo prazo e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1929.5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serem utilizados em operações recorrentes da empresa e não vende-los.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364.79999999999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Passivos são os deveres e obrigações do comércio, como: contas a pagar, IRPJ a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recolher, empréstimos bancários. Também são classificados por curto longo prazo.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 circulante (curto prazo), é a conta que a entidade planeja quitar num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curto espaço de tempo, geralmente fixado em 1 ano; passivo não circulante (longo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prazo), é o dever de maior prazo, normalmente que serão pagos depois de 1 ano;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passivos de exercícios futuros são os quais foram quitados atualmente porém eram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dívidas de um próximo exercício, como adiantamento das parcelas de um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3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financiamento.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passivo deve ser reconhecido no balanço patrimonial quando for provável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11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 uma saída de recursos detentores de benefícios econômicos seja exigida em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liquidação de obrigação presente e o valor pelo qual essa liquidação se dará puder ser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mensurado com confiabilidade. O reconhecimento dos passivos exige o reconhecimento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9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dos correspondentes ativos ou despesas.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3268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3.3.3 RECEITAS, DESPESAS, PERDAS E GANHOS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Deverão ser apresentados os conceitos de receita, despesa, perdas e ganhos,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95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 como as formas para o seu reconhecimento.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receita é definida como aumento nos benefícios econômicos durante o período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 sob a forma de entrada de recursos ou aumento de ativos ou diminuição de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passivos que resultam em aumentos do patrimônio líquido da entidade e que não sejam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provenientes de aporte de recursos dos proprietários da entidade. As receitas englobam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tanto as receitas propriamente ditas como os ganhos. A receita surge no curso das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atividades ordinárias da entidade e é designada por uma variedade de nomes, tais como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vendas, honorários, juros, dividendos e royalties.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questão primordial na contabilização da receita é determinar quando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reconhecê-la. A receita deve ser reconhecida quando for provável que benefícios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econômicos futuros fluam para a entidade e esses benefícios possam ser confiavelmente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5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mensurados.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receita deve ser contabilizada com o valor mais fidedigno possível, assim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temos o valor justo que é o preço que seria recebido pela venda de um ativo ou que seria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pago pela transferência de um passivo em uma transação ordenada entre participantes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34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mercado na data de mensuração.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1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Despesa, para a Contabilidade, é o gasto necessário para a obtenção de receita.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Despesas são gastos que não se identificam com o processo de transformação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 produção dos bens e produtos. As despesas estão relacionadas aos valores gastos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47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 a estrutura administrativa e comercial da empresa.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Existem as despesas indiretas e diretas, a despesa direta é aquela facilmente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identificadas e vinculadas a atividade fim do negócio, como custo de aquisição dos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produtos, salário dos funcionários, etc. Já a despesa indireta, ao contrário das despesas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diretas, é aquela que não se vislumbra tão facilmente como custo da empresa, por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13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exemplo, materiais de mídia, seguros.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264.00000000000006" w:right="3259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  <w:rtl w:val="0"/>
        </w:rPr>
        <w:t xml:space="preserve">3.4 PRÁTICAS DE SISTEMAS CONTÁBEIS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Neste tópico deverão ser apresentadas as demonstrações contábeis geradas pelo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sistema após o encerramento e conferência de todos os lançamentos executados. Os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44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relatórios deverão ser inseridos como anexos no final do trabalho.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sistema contábil que utilizamos para realizar os lançamentos é o netspeed, que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compreende em uma maneira de avaliar, registrar e controlar as movimentações da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empresa.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A montagem do plano de contas foi personalizada, já que os usuários de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informações podem necessitar de detalhamentos específicos, já que um modelos de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74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contas geral pode não entender.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Após entrarmos no site da Bovespa escolhemos a empresa que é a Lojas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02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Americanas, logo foi cadastrados todos os planos de contas no sistema netspeed.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seguida foi realizado o cadastro da empresa no perfil do sistema,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cadastramos todos os planos de contas e em seguida realizamos os lançamentos mensais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62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 empresa.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Foram feitos três meses de lançamentos de folha de pagamento, de compra e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28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venda de mercadoria e de lançamentos de contabilidade comercial.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5035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3.4.1 – BALANÇO PATRIMONIAL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6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8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Balanço Patrimonial é a demonstração contábil destinada a evidenciar,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qualitativa e quantitativamente, numa determinada data, a posição patrimonial e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55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financeira da Entidade.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contas deverão ser classificadas segundo os elementos do patrimônio que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registrem e agrupadas de modo a facilitar o conhecimento e a análise da situação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60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financeira da empresa.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acordo com o § 1o do artigo 176 da Lei 6.404/76, as demonstrações de cada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exercício serão publicadas com a indicação dos valores correspondentes das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demonstrações do exercício anterior, para fins de comparação.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38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Balanço Patrimonial é constituído pelo: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29.6" w:right="75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Ativo que compreende os bens, os direitos e as demais aplicações de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recursos controlados pela entidade, capazes de gerar benefícios econômicos futuros,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6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originados de eventos ocorridos.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136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Passivo compreende as origens de recursos representados pela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obrigações para com terceiros, resultantes de eventos ocorridos que exigirão ativos para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16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sua liquidação.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427.199999999999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Patrimônio Líquido compreende os recursos próprios da Entidade, e seu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93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é a diferença positiva entre o valor do Ativo e o valor do Passivo.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elementos da mesma natureza e os saldos de reduzido valor quando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agrupados, e desde que seja indicada a sua natureza e nunca devem ultrapassar, no total,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décimo do valor do respectivo grupo de contas, sendo vedada a utilização de títulos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40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genéricos como “diversas contas” ou “contas correntes”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1411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3.4.2 – DEMONSTRAÇÃO DO RESULTADO DO EXERCÍCIO - DRE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98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É documento contábil de demonstração cujo o objetivo é é detalhar a formação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resultado líquido de um exercício pela confrontação das receitas, custos e despesas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 uma empresa, apuradas segundo o princípio contábil do regime de competência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39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(receitas e despesas devem ser incluídas na operação do resultado do período em que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ocorrem).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Em outras palavras, uma DRE apresenta o resumo financeiro dos resultados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0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operacionais e não operacionais de uma empresa.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761.600000000000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fins legais de divulgação, ela abrange o período estabelecido como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exercício financeiro, que normalmente vai de janeiro a dezembro. Entretanto, também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pode ser elaborada mensalmente para fins administrativos e trimestralmente para fins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10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fiscais.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237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3.4.3 – DEMONSTRAÇÃO DOS FLUXOS DE CAIXA - DFC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98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sigla DFC significa Demonstração do Fluxo de Caixa e é um relatório de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contabilidade que pretende mostrar as entradas e saídas de dinheiro do caixa de uma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08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empresa e quais foram os resultados desse fluxo.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Também conhecida como Demonstrativo do Fluxo de Caixa, a DFC ajuda a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entender e analisar a capacidade de uma empresa de gerar caixa e equivalentes de caixa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8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um determinado período por meio dos seus pagamentos e recebimentos em dinheiro.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8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Esse relatório detalha qual a origem dos recursos obtidos por uma empresa e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como eles foram aplicados. Apesar de seu nome, a DFC não inclui apenas o fluxo de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caixa propriamente dito. Entram na demonstração, além do caixa, todas as outras contas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9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do grupo do disponível, como contas bancárias e aplicações de liquidez imediata.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5846.3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3.4.4 – RAZÃO CONTÁBIL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Livro Razão é um registro de escrituração que tem a finalidade de coletar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dados cronológicos de todas as transações registradas no Livro Diário e organizá-las por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646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contas individualizadas.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29.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 o Livro Razão, é possível controlar o movimento de todas as contas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contábeis separadamente. Esse controle individual permite apurar saldos e seus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7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resultados (por exemplo, saldo de uma determinada despesa ou da receita de vendas).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Dessa forma, o Livro Razão fornece um histórico detalhado de transações e o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39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saldo atual de cada conta do sistema contábil, durante o período selecionado.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final do exercício, os livros, portanto, servem como fonte autorizada de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dados para a criação de relatórios contábeis/financeiros de uma empresa, como o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5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balancete, balanço patrimonial, entre outros.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264.00000000000006" w:right="4113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1350212097168"/>
          <w:szCs w:val="28.01350212097168"/>
          <w:u w:val="none"/>
          <w:shd w:fill="auto" w:val="clear"/>
          <w:vertAlign w:val="baseline"/>
          <w:rtl w:val="0"/>
        </w:rPr>
        <w:t xml:space="preserve">3.5 CONTABILIDADE COMERCIAL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Nesta unidade de estudo apreendemos os lançamentos contábeis com relação a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compra e venda de mercadorias, sendo elas a vista ou a prazo, juntamente os impostos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incidentes nessas transações comerciais. Também vimos a mensuração de estoques, os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lançamentos da folha de pagamento e seus devidos encargos. Provisões como de férias e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décimo terceiro salário. Com relação à operações financeiras, vimos empréstimos e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financiamentos, simultaneamente juros a apropriar sobre estes fatos, e duplicatas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55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descontadas.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4766.3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3.5.1 – TRANSAÇÕES COMERCIAIS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Deverão ser apresentados os procedimentos e os lançamentos contábeis para se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efetuar os registros de aquisição e revenda de mercadorias. Deverão ser considerados os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seguintes tributos: ICMS, PIS (cumulativo e não cumulativo) e COFINS (cumulativo e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cumulativo). A apuração e os lançamentos para a apuração do custo da mercadoria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66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vendida também deverão ser apresentados.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Nessas transações temos os lançamentos relacionados a compra e venda de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mercadorias. No ocorrer desta operação gera-se os impostos cumulativos ou não. Os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impostos cumulativos incidem em todas as etapas intermediárias dos processos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produtivo e/ou de comercialização de determinado bem, inclusive sobre o próprio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imposto/tributo anteriormente pago, da origem até o consumidor final, influindo na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composição de seu custo e, em consequência, na fixação de seu preço de venda.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8077150980632"/>
          <w:szCs w:val="36.68077150980632"/>
          <w:u w:val="none"/>
          <w:shd w:fill="auto" w:val="clear"/>
          <w:vertAlign w:val="subscript"/>
          <w:rtl w:val="0"/>
        </w:rPr>
        <w:t xml:space="preserve">41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entanto o imposto não cumulativo ocorre na etapa subsequente dos processos produtivos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e/ou de comercialização, não incide sobre o mesmo imposto/tributo recolhido na etapa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anterior. Exemplos: IPI, ICMS e PIS/COFINS Não Cumulativos. Lembrando-se que o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2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imposto sobre circulação de mercadorias e serviços sempre será totalmente recuperável.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969.6000000000001" w:right="13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Abaixo vemos o lançamento correspondente à compra de mercadoria.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46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ICMS A RECUPERAR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7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D-PIS A RECUPERAR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525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D-COFINS A RECUPERAR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461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D-COMPRA DE MERCADORIAS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88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FORNECEDORES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Nesta operação recuperamos todos os impostos incidentes, e assim eles não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serão inseridos no valor do produto. Tal fato ocorreu, pois, consideramos a apuração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desses tributos de forma não cumulativa. Se a forma de apuração for cumulativa, não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existe a recuperação (crédito) dos tributos. Isso ocorre, por exemplo, com PIS/COFINS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661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regime Lucro Real.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 venda das mercadorias os impostos serão abatidos, como deduções da receita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bruta. Assim eles ficarão na demonstração de resultado do exercício e no passivo.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514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Observa-se os seguintes lançamentos: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03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CAIXA se a vista; DUPLICATAS A RECEBER se a prazo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85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C-VENDAS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87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ICMS S/ VENDAS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568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C-ICMS A RECOLHER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1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PIS S/ VENDAS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92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C-PIS A RECOLHER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566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D-COFINS S/ VENDAS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41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C-COFINS A RECOLHER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969.6000000000001" w:right="65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Contudo, os impostos ficarão a recolher e também nas despesas no exercício.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Após a compra e venda, devemos apurar os impostos e o custo de mercadoria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vendida (CMV). Onde os impostos a recolher serão abatidos aos impostos a recuperar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(caso em que a apuração seja não cumulativa), podendo restar-se a recolher ou a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recuperar. E o CMV, soma-se compras com o estoque inicial e retira-se o estoque final,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98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resultando assim no custo da mercadoria vendida.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443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 seguir os lançamentos de apuração: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7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Os impostos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 valor a ser lançado deverá ser aquele que for menor, se o a recuperar tiver x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188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valor a crédito, deverá ser debitado x valor no a recolher. Lançamentos: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66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D-ICMS A RECOLHER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5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C-ICMS A RECUPERAR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90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D-PIS A RECOLHER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577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C-PIS A RECUPERAR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40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D-COFINS A RECOLHER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2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C-COFINS A RECUPERAR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715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O CMV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No custo de mercadoria vendida necessitamos do valor inicial do estoque, sendo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ele maior ou igual a zero, o valor final do estoque e valor de compras do período a ser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11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apurado. Assim obtemos o seguinte lançamento: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7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D-ESTOQUE INICIAL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666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D-COMPRAS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69.6000000000001" w:right="596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C-ESTOQUE FINAL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 sendo, finaliza-se os lançamentos relacionados a compra e venda de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89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mercadoria, juntamente com as devidas apurações.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4833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3.5.2 – OPERAÇÕES FINANCEIRAS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2.8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São operações realizadas pelas empresas com o objetivo de gerar recursos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financeiros. São diversas as modalidades das operações financeiras, destacando-se: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aplicações financeiras, empréstimos, desconto de duplicatas e descontos obtidos e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6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concedidos.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empréstimos ocorrem quando a empresa necessita de capital para melhorar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sua saúde financeira. Um exemplo seria as Instituições Financeiras, que emprestam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dinheiro ao devedor, mediante pagamento de juros Os empréstimos possuem juros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pré-fixado e pós-fixado, onde pré-fixado sabemos no ato do empréstimo quanto vamos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pagar corretamente de juros e o pós-fixado somente saberemos ao final da liquidação do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empréstimo, por ser pago juros mês a mês e sendo calculado com taxas diferentes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dependendo do que for estipulado. A contabilização destes empréstimos fica da seguinte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813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forma: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5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No ato do empréstimo pré-fixado: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66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BANCOS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8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EMPRÉSTIMOS A PAGAR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375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DESPESA DE JUROS A APROPRIAR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48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C-EMPRÉSTIMOS A PAGAR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Vemos que já está apropriado os juros, e agora devemos somente dar baixa a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462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cada final de período estipulado (mês/ano).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448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No ato do empréstimo pós-fixado: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6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BANCOS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8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EMPRÉSTIMOS A PAGAR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Neste caso os juros serão contabilizados a cada final de período estipulado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32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(mês/ano), com base na taxa e o valor de juros a ser pago.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 duplicatas descontadas são geradas a través da necessidade de antecipar o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recebimento das vendas a prazo. Assim a empresa procura uma instituição financeira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descontar suas duplicatas a receber. A instituição cobrará determinados juros por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9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estar adiantando este valor. Nessa fase devemos seguir os seguintes lançamentos: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118.4" w:right="55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-Descontado a duplicata: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63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BANCOS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3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DUPLICATAS DESCONTADAS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515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-Apropriação dos juros total: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6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ENCARGOS A APROPRIAR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3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DUPLICATAS DESCONTADAS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118.4" w:right="260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Apropriação dos juros referente ao período que passou: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31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DESPESA DE JUROS S/ DUPLIC. DESCONTADAS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46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ENCARGOS A APROPRIAR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125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-Baixa na conta de duplicatas descontadas a partir do aviso do banco: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29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DUPLICATAS DESCONTADAS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75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DUPLICATAS A RECEBER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Estes lançamentos serão feitos se o cliente pagar sua dívida, no entanto se ele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não pagar quem será responsável por quitar o banco é a empresa que descontou a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duplicata.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33585230509445"/>
          <w:szCs w:val="40.033585230509445"/>
          <w:u w:val="none"/>
          <w:shd w:fill="auto" w:val="clear"/>
          <w:vertAlign w:val="subscript"/>
          <w:rtl w:val="0"/>
        </w:rPr>
        <w:t xml:space="preserve">Os descontos condicionais e incondicionais ocorrem no momento do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5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recebimento da venda ou no próprio momento da venda. O desconto condicional ocorre,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por exemplo, quando o cliente paga adiantado sua dívida, podendo ser fornecido a ele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um desconto. Já desconto incondicional é quando no ato da venda a empresa fornece ao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seu cliente um desconto, mesmo podendo dar a ele, um prazo para a quitação desta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compra. A contabilização destes fatos ocorre da seguinte forma: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69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 Desconto condicional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64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CLIENTES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64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VENDAS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7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BANCO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459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DESCONTO CONDICIONAL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4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CLIENTES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118.4" w:right="55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-Desconto incondicional: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4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CLIENTES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434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DESCONTO INCONDICIONAL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664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VENDAS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74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Contudo, finaliza-se a parte de transações financeiras.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64.00000000000006" w:right="2956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3.5.3 – OPERAÇÕES COM FOLHA DE PAGAMENTO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118.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Na folha de pagamento, além dos salários dos funcionários, constam também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outros valores, tais como: férias, 13o salário, INSS e IRRF descontados dos salários,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aviso prévio, adiantamento de salário, valor do desconto relativo ao vale transporte e às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8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refeições e ainda o valor do FGTS incidente sobre os salários.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Podem, ainda, constar na folha de pagamento de salários, as verbas pagas aos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9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funcionários por ocasião da rescisão de contrato de trabalho.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Veja abaixo os lançamentos relacionados ao pagamento de salários dos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750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funcionários: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42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-Adiantamento de salário: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3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SALÁRIOS A PAGAR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364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C-ADIANTAMENTO A FUNCIONÁRIOS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35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ADIANTAMENTO A FUNCIONÁRIOS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5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IRRF A RECOLHER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67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BANCO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63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-O salário bruto: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320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DESPESA DE SALÁRIOS E ORDENADOS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4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C-SALÁRIOS A PAGAR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33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-Os encargos parte do empregado sobre salário: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3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SALÁRIOS A PAGAR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2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C-CONTRIBUIÇÃO PREVIDENCIÁRIA A RECOLHER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3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SALÁRIOS A PAGAR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558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C-IRRF A RECOLHER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118.4" w:right="53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SALÁRIOS A PAGAR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5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C-CONTRIBUIÇÃO ASSISTENCIAL A RECOLHER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326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-Os encargos parte do empregador sobre salário: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530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DESPESA COM FGTS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47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 FGTS A RECOLHER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528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D- DESPESA COM C.P.P.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118.4" w:right="22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C-CONTRIBUIÇÃO PREVIDENCIÁRIA A RECOLHER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Os valores que o empregado deve pagar como contribuição previdenciária,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contribuição assistencial e imposto de renda retido na fonte (IRRF), são descontados em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folha de pagamento e o dever de recolher é do empregador. Os valores a serem pagos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o empregado salário e FGTS, e a contribuição patronal previdenciária são alocados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77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como despesas para a empresa.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2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4.4000000000005" w:line="276" w:lineRule="auto"/>
        <w:ind w:left="3369.6" w:right="3383.999999999998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4 CONCLUSÃO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Este projeto teve como objetivo demonstrar os conceitos básicos da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contabilidade, lançamentos relacionados aos movimentos de uma empresa relacionada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ao comércio. Utilizamos como base para produzir os relatórios o balanço patrimonial da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568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empresa Lojas Americanas S.A.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118.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contabilidade avançada descrevemos sobre métodos que são utilizados para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contabilizar os investimentos, com método de equivalência patrimonial e método custo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histórico. Destes métodos origina-se alguns conceitos como coligadas e controladas,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ágio e deságio, mais valia, que foram explicados com base nos Conceitos e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372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Pronunciamentos Contábeis (CPC) correspondentes.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Abordamos algumas teorias da contabilidade para melhor compreender os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direitos, deveres e obrigações da instituição. Conceituamos ativo, passivo, despesas e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perdas, receitas e ganhos, que é essencial para que a característica de fidelidade sobre as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demonstrações seja alcançada de maneira fácil e objetiva. Estes conceitos são abordados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que os contadores possam passar a informação correta e explicita para o usuário da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contabilidade. Os Conceitos e Pronunciamentos Contábeis veem para ajudar a mensurar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todos os valores patrimoniais e de resultado, eles evidenciam o momento correto de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contabilização, a forma correta de atualizar os valores que estão no balanço, e outras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49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questões que aparecem no dia a dia contábil.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8.4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1118.4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Após os conceitos básicos da contabilidade, abordamos alguns lançamentos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principais da contabilidade comercial, como a compra e venda de mercadorias.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Impostos a recuperar e sobre vendas, apuração destes impostos e também do custo de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mercadoria vendida, lançamentos da folha e seus devidos encargos, que ajudaram ao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134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entendimento na forma de contabilização de alguns eventos da contabilidade.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Para o enriquecimento do projeto, com o apoio da unidade de estudo Práticas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em Sistemas contábeis, anexamos neste trabalho algumas demonstrações que foram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64.00000000000006" w:right="461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geradas a partir dos lançamentos contábeis.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118.4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Assim este projeto demonstrou conceitos e pronunciamentos contábeis, alguns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lançamentos comerciais e por fim algumas demonstrações contábeis geradas por sistema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64.00000000000006" w:right="79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contábil.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6.4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8.8" w:line="276" w:lineRule="auto"/>
        <w:ind w:left="3369.6" w:right="3374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4.00000000000006" w:right="268.7999999999988" w:firstLine="590.3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COMITE DE PRONUNCIAMENTOS CONTABÉIS. Estrutura Conceitual para Elaboração e Divulgação do Relatório Contábil – Financeiro. Pronunciamento Técnico CPC 03 (R2). Disponível em: www.cpc.org.br.Acesso em 30 de abril 2019.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4.00000000000006" w:right="263.99999999999864" w:firstLine="441.5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- Pronunciamento Técnico CPC 16 Estoques (R1). Disponível em &lt;http://www.cpc.org.br/CPC/Documentos-Emitidos/Pronunciamentos/Pronunciamento? Id=47&gt;. Acesso em 27 de abril 2019.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63.99999999999864" w:firstLine="590.3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- Pronunciamento Técnico CPC 30 (R1) Receitas. Disponível em: &lt;http://www.cpc.org.br/CPC/Documentos-Emitidos/Pronunciamentos/Pronunciamento? Id=61&gt; Acesso em 27 de abril 2019.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63.99999999999864" w:firstLine="441.5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- Pronunciamento Técnico CPC 27 Ativo Imobilizado. Disponível em:&lt; http://www.cpc.org.br/CPC/Documentos-Emitidos/Pronunciamentos/Pronunciamento?I d=58&gt;. Acesso em 27 de abril 2019.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68.7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- Pronunciamento Técnico CPC 04 Ativo Intangível. Disponível em: :&lt;http://www.cpc.org.br/CPC/Documentos-Emitidos/Pronunciamentos/Pronunciamento ?Id=35&gt;. Acesso em 27 de abril 2019.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63.99999999999864" w:firstLine="441.5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- Pronunciamento Técnico CPC 09 Demonstrações do Valor Adicionado. Disponível em:&lt;http://www.cpc.org.br/CPC/Documentos-Emitidos/Pronunciamentos/Pronunciame nto?Id=40&gt;. Acesso em 27 de abril 2019..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63.99999999999864" w:firstLine="441.5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CPC - Pronunciamento Técnico CPC 18 (R2) Método de Equivalência Patrimonial. Disponível em http://www.cpc.org.br/CPC/Documentos-Emitidos/Pronunciamentos/Pronunciamento?I d=49&gt;. Acesso em 27 de abril 2019.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64.00000000000006" w:right="263.99999999999864" w:firstLine="441.5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Lançamentos referente folha de pagamento disponível em: http://www.portaldecontabilidade.com.br/guia/folhadepg.htm. Acesso em 08 de maio 2019.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984" w:right="419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Lei 11.638 de 28 de Dezembro de 2017.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969.6000000000001" w:right="432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Lei 6.404 de 15 de Dezembro de 1976.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13.5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6.3999999999999" w:line="276" w:lineRule="auto"/>
        <w:ind w:left="3849.6000000000004" w:right="3854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2186584472656"/>
          <w:szCs w:val="32.02186584472656"/>
          <w:u w:val="none"/>
          <w:shd w:fill="auto" w:val="clear"/>
          <w:vertAlign w:val="baseline"/>
          <w:rtl w:val="0"/>
        </w:rPr>
        <w:t xml:space="preserve">ANEXOS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05.5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13.5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13.5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13.599999999999" w:line="276" w:lineRule="auto"/>
        <w:ind w:left="8548.8" w:right="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55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